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Gianella Kenneth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15,686</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33.9591</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245,328</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withholding taxes incurred upon the vesting and settlement of restricted stock units pursuant to a Rule 10b5-1 sale to cover instruction letter dated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$33.705 to $33.9661.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P. Gianella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7143"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3597</Characters>
  <CharactersWithSpaces>4194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